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1A" w:rsidRDefault="00B63F5A">
      <w:pPr>
        <w:rPr>
          <w:rFonts w:ascii="华文中宋" w:eastAsia="华文中宋" w:hAnsi="华文中宋"/>
          <w:bCs/>
          <w:sz w:val="24"/>
          <w:szCs w:val="24"/>
        </w:rPr>
      </w:pPr>
      <w:bookmarkStart w:id="0" w:name="_GoBack"/>
      <w:bookmarkEnd w:id="0"/>
      <w:r>
        <w:rPr>
          <w:rFonts w:ascii="华文中宋" w:eastAsia="华文中宋" w:hAnsi="华文中宋" w:hint="eastAsia"/>
          <w:bCs/>
          <w:sz w:val="28"/>
          <w:szCs w:val="28"/>
        </w:rPr>
        <w:t>附件：</w:t>
      </w:r>
      <w:r>
        <w:rPr>
          <w:rFonts w:ascii="华文中宋" w:eastAsia="华文中宋" w:hAnsi="华文中宋" w:hint="eastAsia"/>
          <w:bCs/>
          <w:sz w:val="24"/>
          <w:szCs w:val="24"/>
        </w:rPr>
        <w:t xml:space="preserve">                     </w:t>
      </w:r>
    </w:p>
    <w:p w:rsidR="00F4381A" w:rsidRDefault="00B63F5A">
      <w:pPr>
        <w:jc w:val="center"/>
        <w:rPr>
          <w:rFonts w:eastAsia="华文中宋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</w:t>
      </w:r>
      <w:r>
        <w:rPr>
          <w:rFonts w:ascii="华文中宋" w:eastAsia="华文中宋" w:hAnsi="华文中宋" w:hint="eastAsia"/>
          <w:b/>
          <w:sz w:val="44"/>
          <w:szCs w:val="44"/>
        </w:rPr>
        <w:t>20</w:t>
      </w:r>
      <w:r>
        <w:rPr>
          <w:rFonts w:ascii="华文中宋" w:eastAsia="华文中宋" w:hAnsi="华文中宋" w:hint="eastAsia"/>
          <w:b/>
          <w:sz w:val="44"/>
          <w:szCs w:val="44"/>
        </w:rPr>
        <w:t>年度学院论文评比获奖结果汇总</w:t>
      </w:r>
      <w:r>
        <w:rPr>
          <w:rFonts w:ascii="华文中宋" w:eastAsia="华文中宋" w:hAnsi="华文中宋" w:hint="eastAsia"/>
          <w:b/>
          <w:sz w:val="44"/>
          <w:szCs w:val="44"/>
        </w:rPr>
        <w:t>表</w:t>
      </w:r>
    </w:p>
    <w:tbl>
      <w:tblPr>
        <w:tblW w:w="13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7900"/>
        <w:gridCol w:w="1883"/>
        <w:gridCol w:w="1800"/>
        <w:gridCol w:w="1634"/>
      </w:tblGrid>
      <w:tr w:rsidR="00F4381A">
        <w:trPr>
          <w:trHeight w:val="60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论文名称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论班主任在班级班风学风建设中的关键作用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马俊芳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浅谈电工专业教学中的安全教育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贾金红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PLC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自动控制系统可靠性提高的研究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倪骏程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浅析智能制造专业的产教融合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关蕙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软件的“榨汁机”模型绘制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刘慧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也从新兴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词汇谈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类词缀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史香云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词源教学在技工院校英语词汇教学中的有效性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文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温控系统的计算机端应用程序开发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刘笑笑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关于校园旧货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物交易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系统的设计与实现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千千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疫情坚守初心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勇担党员使命—南京技师学院应对新冠肺炎疫情防控响应机制研究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黎斯思、高婧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浅析德语情态小品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词增强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情感的功能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智能网联汽车专业建设的构想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李爱军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提高收银员鉴定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中点钞实训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课教学效果的研究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路钰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关于班级“新生喝酒”事件的处理与思考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邓有文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疫情期间做个有温度班主任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浅谈性格色彩在班级管理中的应用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夏倩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三相五线制供电方式与电工实习设备用电安全性问题探讨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孔苏华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基于西门子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PLC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、触摸屏与变频器的小车运料控制系统设计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林尔付、吴佑林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关于如何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开展好国开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课程《电工电子技术》教学工作的几点思考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宋慧梅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关于技能大赛的几点思考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《电工与电子技术》课程在线教学探讨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郑苇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工业机器人虚拟仿真在一体化教学中的应用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高技能人才培养新模式——现代学徒制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顾小玲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专业课程的教学探索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井燕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机械设计制造的智能化发展趋势分析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汤志年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校企合作共建“数控技术”精品在线课程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王君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不忘初心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做新时代的好教师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参加第二届全国技工院校教师职业能力大赛江苏选拔赛有感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陈佳宝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高职学生数学审题能力现状调查研究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教学设计中情境教学法的应用——以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 Journey to Hong Kong Disneyland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“为例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旧瓶新酒“巧包装”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毛卫卫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论职业学校班主任心理健康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徐铂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浅谈职校英语教学的“教”“考”融合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伟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现代企业形象设计（壹品茶舍）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曹忠珍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访问控制列表在校园网络中的应用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技艺并重的教育理念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—浅谈动画技术专业在教学中的若干思考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林媛媛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Python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爬虫的校园网搜索引擎的设计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刘霖茂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互联网环境下动态标识的应用与发展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许菁菁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单片机与计算机实时远程通信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着力推动技工教育与现代信息技术的深度融合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咏梅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技能人才培养着重理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实结合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接轨企业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丁辉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关于对职业院校学生意识形态教育的思考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技工院校内部控制建设的几点看法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卢晟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技工院校推进企业新型学徒制的实践初探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郑燕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AutoCAD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技术在我校汽修专业机械制图教学中的应用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从“以赛促学”谈起——论世界技能大赛与职业类院校的关系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黄亚楠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浅谈利用万用表检修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总线常见故障的方法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如何培养幼儿对舞蹈的兴趣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丘立杭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浅析新能源汽车维修中的电子诊断技术应用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市场营销沙盘理念在职普融合，产教融合实践中的尝试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张轶颖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班主任如何处理班级突发事件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崔隽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班主任队伍建设一点小建议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葛大华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班级管理之我见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李友香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技校班主任培养学生责任感探究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林润海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团支部文化建设浅谈——以江苏省活力团支部为例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《电工基础》课堂教学方法的创新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曹媛媛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浅谈电压比较器应用电路教学思路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李苏扬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谈电子电路教学方法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一体化教学模式之我见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浅谈工业机器人在工业自动化控制领域中的控制技术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司永祥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提高技工院校电子专业一体化课程学习成效的策略研究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孙凤恩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开放式教学在专业课课堂的实践应用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王华鹏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我国工业机器人的发展趋势及问题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许俊麒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浅谈如何上好一堂专业课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张东莹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中职数控加工技术课堂教学实践研究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程振宇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仿真技术在数控编程与操作教学中的利弊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程志云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如何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合理安排一堂生动的实习课——钳工实习课的合理安排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一体化教学在数控车床加工课程教学改革中的应用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新时代职业技能型人才培养途径和策略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Solidworks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的模具设计与制作教学分析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卢玉鑫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浅析零件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过切产生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的原因及改进办法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王刚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浅谈如何提高教学效率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CAD/CAM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的整体叶轮零件模型设计与加工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徐玉平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探讨轴类零件的抛物线宏程序的加工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于萍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浅析我国民法典的几点思考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以写促学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浅析提高高职英语教学质量的新途径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丁桂玲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牢记教育使命――做温暖的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思政教育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孔维霞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微博用户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使用行为的影响因素研究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刘唱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高职学生古典诗词鉴赏能力提高的具体策略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施倩倩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在线教学在技工院校物理教学中的初探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汤涛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理实一体化教学在技校物理教学中的应用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高职英语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课程思政的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教学策略与实践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王双枝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技工院校体育教育素质教学理念的发展现状和实施途径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技工院校高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数教学线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上线下融合教学可行性的探索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许沁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移动信息化在学校体育教学中的合理运用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于新祥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加强优秀传统文化在学校疫情防控中的作用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IPv6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协议技术的研究和应用探讨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陈叶青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Zigbee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的无线传感器网络实验平台系统分析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贾凤利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中职院校大数据智能分析平台研究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亢婉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君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数据库工学一体化问题情景设计与教学实践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LDAP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的智慧校园统一身份认证系统的实现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苏理想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SDN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网络中的流量管控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孙鲸鹏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实训平台的设计与研究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王修喜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浅析信息管理技术在计算机应用中的应用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王芸芸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浅谈新冠肺炎疫情给电子商务带来的机遇及挑战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徐卿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世赛网络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系统管理项目的几点思考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张天明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浅谈世界技能大赛网站设计项目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赵小厦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城市轨道交通现存问题及发展对策分析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白婷婷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技工学校如何为毕业生创造更多就业机会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中职院校“互联网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”背景下市场营销专业人才培养探析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小谈专业人才培养方案的整合与优化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刘建云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从诚信教育开始建立教师与学生的桥梁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职业教育课程教学的探讨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蒲红梅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创意美术在学前教育美术教学中的作用探讨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邱希华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技工院校基建项目投资控制管理研究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汤永旸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浅谈会计环境对会计发展的影响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浅谈如何将珠宝加工专业建设成特色专业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朱平平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现代汽车故障诊断方法及其应用研究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汽车自动变速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器典型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故障诊断技术研究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从“构成”的角度解读室内设计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超星学习通进行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基础会计课程教学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梁晓薇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纯电动汽车中动力电池的维护与保养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卢海琴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中职会计教学中应注重财务能力的培养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鲁玉琳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要想心灵不荒芜，唯有修养美德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倪晓菊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技工院校机械制图教学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吴志超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艺术设计课程“做学教”一体化教学模式的研究与实践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颜国松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环境检测技术课程教学改革思路分析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网课教学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探究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周通玮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技校班级管理几点探讨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郭文娟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浅谈中职学生的诚信教育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洪可迪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技校班主任工作重点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李彩红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疫情防控心得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如何做好技校班主任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123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纪实“如何做一名合格的班主任”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构建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师生爱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的桥梁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王海燕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班级疫情防控常态化管理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朱丽华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如何做好技工院校学生班级管理工作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朱亚明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班主任类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数控机床中的步进电动机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智能建筑中电气技术的应用研究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丁婕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多通道数据采集记录系统研究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季海群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浅谈新经济发展下电气自动化专业人才培养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刘人豪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中职电气自动化专业教学中学生职业能力的培养思路分析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刘昕雅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论变压器在日常生活中的应用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桑凤景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《供配电技术》课程项目化教学的改革设想——以南京技师学院为例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陶承亮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工业型与服务型机器人的应用及发展趋势分析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徐才广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项目法在高职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PLC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教学中的应用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技工学校《单片机基础》一体化教学探索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职业教育一体化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“七策略课堂”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关于南京勤笙电子有限公司顶岗实习心得体会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张志芳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技师学院借力“制造强国战略”培养工业机器人基层人才模式浅析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赵坤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泵水箱检测系统设计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赵文军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中等专业技术学校电气自动化专业实践教学浅议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钟明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电气自动化类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浅谈如何优化钳工实习教学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浅谈机械加工过程的质量控制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刁可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焊接中热处理工艺的体现和应用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韩人年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车工工艺与车工生产实习的一体化教学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何志航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机械制造中职课程一体化教学模式初探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微课在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中职数控实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训教学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金汉梅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FANUC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系统机床操作面板功能定义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倪燕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双孔垫片冲压模具设计与制造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帅文翰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液压机械传动控制系统在机械设计及制造中的应用分析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孙培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数控教学改革探讨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浅谈技工院校的钳工教学现状和发展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伍超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浅谈产教融合背景下数控技术工匠人才培养的重要性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徐文城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《机械制造与自动化教学模式研究》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浅谈网络授课的优缺点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袁凤、徐巍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探索“项目教学法”在模具一体化课程中的实施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浅析静力学相关计算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周元忠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机械、数控类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高职英语教材中的中国文化融入现状分析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陈晓黎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对职业导向下中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职思政课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教学内容浅谈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浅议技工院校英语教学中“文化自信”的养成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浅析青春期学生的心理特点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顾扬阳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微课在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职校英语教学中的应用及启示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姜春燕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数学教育在技工教育中的重要作用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把主场还给学生——论中职语文课堂教学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孔翔宇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浅谈中职语文教学心得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李晓东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技工院校体育一体化教学模式的探索与思考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刘晶晶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内外兼修做高素质的体育教师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刘俊慧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自然拼读法在我国基础教育中的应用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邵明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职业院校学生创业教育模式构建的探索与实践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后疫情期间技工院校体育教学开展现状与思考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开启数学思维，引领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时代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温泉秀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关于精致课堂教学的几点想法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吴梦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试论体育游戏在高职体育教学中的有效策略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论数学教学中例题的衔接性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周慧梅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基础课类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浅谈无线局域网技术在高校教学中的优势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曹惠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关于高校计算机软件编程的教学方法探讨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计算机网络信息安全及其防护对策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陈天然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论传统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纹饰在现代插画中的运用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陈筱雅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电子商务对我国中小企业的影响及发展对策分析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程蓉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中职学校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设计课程教学改革思路分析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董文心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物联网技术的发展与应用分析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胡春梅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对信息素质教育的思考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李国强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计算机应用技术的现状及发展趋势研究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基于智慧化校园信息化运行平台技术分析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刘玮（男）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浅谈“互联网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广告艺术课程在技工学校中的改革与发展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刘玮（女）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“停课不停教，停课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停学”所体现的信息技术在教学中的重要应用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邱小芳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浅谈计算机教学中学生创新能力的培养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孙勇霞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数据加密技术在计算机网络通信安全中的应用研究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局域网网络维护和安全管理措施探讨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关于色彩课程直播教学独特性探讨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徐善福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CSS3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的弹性盒布局及其适用场景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颜春艳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思科模拟器在计算机网络创新教学中的应用探究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张国生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宽带码分多址的发展前景分析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赵玉亮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计算机信息类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浅析素纱单衣背后的艺术与文化价值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陈玉洁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探析政府采购法与招投标法的关系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戴晓莉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浅谈办公室业务工作心得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葛炜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司法实践中法官释明权行使不当的现状分析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技能院校职工教育及培训体制机制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浅谈传统技艺的传承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陆杨佳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浅谈雕塑的时代感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闵晓镜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浅谈城市轨道交通枢纽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哪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基于职业能力的高职财务管理实践教学模式构建思路分析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技工院校学生应对方式与心理健康之间的关系研究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万岩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后疫情时代下高职院校学生心理健康管理模式的探究与思考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王雨静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浅谈纸艺的装饰语言造型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吴会云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我国终身监禁制度的立法及存在的问题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吴晓蕾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档案管理对促进技工院校就业工作的探讨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许颖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论培养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环保设施运营与管理专业人才的必要性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杨慧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多媒体技术在声乐教学中的运用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其他综合类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城市轨道交通车辆整车气路部分设计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丁家宝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浅谈技工院校汽车专业英语教学方法的探究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冯甲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浅谈建设工程造价管理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顾雪娟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技工院校新能源汽车维修专业人才培养方案设计思路分析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郭宏平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建筑工程项目投标报价策略探究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老视患者规范验光研究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季雪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“虐童现象”产生的原因及其规避路径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刘艳玲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传感器的发展趋势探究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史志华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养成教育在幼儿园管理工作中的应用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陶露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RCEP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框架下中国生产性服务贸易竞争力分析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王昌玲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浅谈框架结构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王盛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岁幼儿思维培养方式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吴丽萍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万科股份有限公司盈利能力分析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许晓妍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电控汽车故障诊断技术的现状与发展趋势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桑塔纳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轿车水温报警的诊断与排除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浅论纯电动汽车的新技术发展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姚肖肖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浅析机动车保险改革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张爱娟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227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基于新商科环境下的物流业智能营销策略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张海霞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学生社团领导人产生方式研究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张慧莹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浅论大数据时代税务会计工作的挑战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张先梅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F4381A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浅析中国寺庙园林与禅境的关联性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周雅辰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汽车、服务类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4381A" w:rsidRDefault="00B63F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</w:tbl>
    <w:p w:rsidR="00F4381A" w:rsidRDefault="00F4381A"/>
    <w:p w:rsidR="00F4381A" w:rsidRDefault="00F4381A"/>
    <w:p w:rsidR="00F4381A" w:rsidRDefault="00F4381A"/>
    <w:p w:rsidR="00F4381A" w:rsidRDefault="00F4381A"/>
    <w:p w:rsidR="00F4381A" w:rsidRDefault="00F4381A"/>
    <w:p w:rsidR="00F4381A" w:rsidRDefault="00B63F5A">
      <w:r>
        <w:rPr>
          <w:rFonts w:asciiTheme="minorEastAsia" w:hAnsiTheme="minorEastAsia" w:cs="宋体" w:hint="eastAsia"/>
          <w:bCs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7254875</wp:posOffset>
            </wp:positionH>
            <wp:positionV relativeFrom="paragraph">
              <wp:posOffset>80645</wp:posOffset>
            </wp:positionV>
            <wp:extent cx="1482725" cy="1511935"/>
            <wp:effectExtent l="0" t="0" r="3175" b="12065"/>
            <wp:wrapNone/>
            <wp:docPr id="2" name="图片 2" descr="教务处电子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务处电子印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81A" w:rsidRDefault="00F4381A"/>
    <w:p w:rsidR="00F4381A" w:rsidRDefault="00F4381A"/>
    <w:p w:rsidR="00F4381A" w:rsidRDefault="00F4381A"/>
    <w:p w:rsidR="00F4381A" w:rsidRDefault="00B63F5A">
      <w:pPr>
        <w:ind w:firstLineChars="1650" w:firstLine="52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南京技师学院教务处</w:t>
      </w:r>
    </w:p>
    <w:p w:rsidR="00F4381A" w:rsidRDefault="00B63F5A">
      <w:pPr>
        <w:ind w:firstLineChars="1850" w:firstLine="5920"/>
        <w:jc w:val="right"/>
        <w:rPr>
          <w:b/>
          <w:bCs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4381A" w:rsidRDefault="00F4381A"/>
    <w:p w:rsidR="00F4381A" w:rsidRDefault="00F4381A"/>
    <w:p w:rsidR="00F4381A" w:rsidRDefault="00F4381A"/>
    <w:p w:rsidR="00F4381A" w:rsidRDefault="00F4381A"/>
    <w:sectPr w:rsidR="00F4381A">
      <w:pgSz w:w="16838" w:h="11906" w:orient="landscape"/>
      <w:pgMar w:top="454" w:right="1440" w:bottom="45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5A" w:rsidRDefault="00B63F5A" w:rsidP="00254819">
      <w:r>
        <w:separator/>
      </w:r>
    </w:p>
  </w:endnote>
  <w:endnote w:type="continuationSeparator" w:id="0">
    <w:p w:rsidR="00B63F5A" w:rsidRDefault="00B63F5A" w:rsidP="0025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5A" w:rsidRDefault="00B63F5A" w:rsidP="00254819">
      <w:r>
        <w:separator/>
      </w:r>
    </w:p>
  </w:footnote>
  <w:footnote w:type="continuationSeparator" w:id="0">
    <w:p w:rsidR="00B63F5A" w:rsidRDefault="00B63F5A" w:rsidP="0025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FD"/>
    <w:rsid w:val="00254819"/>
    <w:rsid w:val="00327FA5"/>
    <w:rsid w:val="00412A42"/>
    <w:rsid w:val="00447BA0"/>
    <w:rsid w:val="00483C65"/>
    <w:rsid w:val="00655163"/>
    <w:rsid w:val="006B4FB4"/>
    <w:rsid w:val="006F3D8E"/>
    <w:rsid w:val="00741431"/>
    <w:rsid w:val="0079197B"/>
    <w:rsid w:val="00837DCE"/>
    <w:rsid w:val="00865C1F"/>
    <w:rsid w:val="008B3980"/>
    <w:rsid w:val="008F06CD"/>
    <w:rsid w:val="009A735B"/>
    <w:rsid w:val="00B043FD"/>
    <w:rsid w:val="00B1069D"/>
    <w:rsid w:val="00B63F5A"/>
    <w:rsid w:val="00BA6091"/>
    <w:rsid w:val="00BE259D"/>
    <w:rsid w:val="00C06FEF"/>
    <w:rsid w:val="00C27DB9"/>
    <w:rsid w:val="00CB580B"/>
    <w:rsid w:val="00D74D0E"/>
    <w:rsid w:val="00D80570"/>
    <w:rsid w:val="00DB4947"/>
    <w:rsid w:val="00DF3359"/>
    <w:rsid w:val="00E668BC"/>
    <w:rsid w:val="00E80240"/>
    <w:rsid w:val="00EA1ECC"/>
    <w:rsid w:val="00F252B3"/>
    <w:rsid w:val="00F4381A"/>
    <w:rsid w:val="00F44930"/>
    <w:rsid w:val="00F45B2A"/>
    <w:rsid w:val="05673C14"/>
    <w:rsid w:val="06EA3C16"/>
    <w:rsid w:val="082F0425"/>
    <w:rsid w:val="08C27F43"/>
    <w:rsid w:val="09F7237F"/>
    <w:rsid w:val="0ABA5C6D"/>
    <w:rsid w:val="0AF30F2A"/>
    <w:rsid w:val="121C1FD0"/>
    <w:rsid w:val="12991F5D"/>
    <w:rsid w:val="12DD2CDE"/>
    <w:rsid w:val="12EF6A61"/>
    <w:rsid w:val="145C502F"/>
    <w:rsid w:val="19487603"/>
    <w:rsid w:val="19F663A8"/>
    <w:rsid w:val="1A411F82"/>
    <w:rsid w:val="1AC96219"/>
    <w:rsid w:val="1D2A13F4"/>
    <w:rsid w:val="20033A79"/>
    <w:rsid w:val="20DF10F4"/>
    <w:rsid w:val="24032071"/>
    <w:rsid w:val="279D6453"/>
    <w:rsid w:val="28A2699F"/>
    <w:rsid w:val="2AA31876"/>
    <w:rsid w:val="2B4C79DA"/>
    <w:rsid w:val="2C572539"/>
    <w:rsid w:val="2D8923B2"/>
    <w:rsid w:val="2F256F5D"/>
    <w:rsid w:val="30272A87"/>
    <w:rsid w:val="365036AC"/>
    <w:rsid w:val="36E94459"/>
    <w:rsid w:val="37067565"/>
    <w:rsid w:val="3A030BE3"/>
    <w:rsid w:val="3A1E6248"/>
    <w:rsid w:val="3CAB0691"/>
    <w:rsid w:val="3FF74094"/>
    <w:rsid w:val="3FF858A8"/>
    <w:rsid w:val="40A33360"/>
    <w:rsid w:val="41893CD0"/>
    <w:rsid w:val="44FF5044"/>
    <w:rsid w:val="450126CA"/>
    <w:rsid w:val="45EA5841"/>
    <w:rsid w:val="48917A97"/>
    <w:rsid w:val="4A3D67D3"/>
    <w:rsid w:val="4FCD37DD"/>
    <w:rsid w:val="53F715F0"/>
    <w:rsid w:val="551C59EA"/>
    <w:rsid w:val="5B505397"/>
    <w:rsid w:val="5C352BA4"/>
    <w:rsid w:val="5E105C38"/>
    <w:rsid w:val="62DC6196"/>
    <w:rsid w:val="65CB268A"/>
    <w:rsid w:val="68A458B3"/>
    <w:rsid w:val="68DE1942"/>
    <w:rsid w:val="69A75AC3"/>
    <w:rsid w:val="6ACF76A3"/>
    <w:rsid w:val="6BFE0EED"/>
    <w:rsid w:val="6C49050C"/>
    <w:rsid w:val="6DFE1656"/>
    <w:rsid w:val="713F744E"/>
    <w:rsid w:val="73795AE8"/>
    <w:rsid w:val="745C12E9"/>
    <w:rsid w:val="7B2460D8"/>
    <w:rsid w:val="7B6820A8"/>
    <w:rsid w:val="7FA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0"/>
    <w:uiPriority w:val="99"/>
    <w:unhideWhenUsed/>
    <w:rsid w:val="0025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548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5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548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0"/>
    <w:uiPriority w:val="99"/>
    <w:unhideWhenUsed/>
    <w:rsid w:val="0025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548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5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548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1263</Words>
  <Characters>7202</Characters>
  <Application>Microsoft Office Word</Application>
  <DocSecurity>0</DocSecurity>
  <Lines>60</Lines>
  <Paragraphs>16</Paragraphs>
  <ScaleCrop>false</ScaleCrop>
  <Company>惠普(中国)股份有限公司</Company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马洁</cp:lastModifiedBy>
  <cp:revision>2</cp:revision>
  <cp:lastPrinted>2019-01-15T00:46:00Z</cp:lastPrinted>
  <dcterms:created xsi:type="dcterms:W3CDTF">2021-01-25T02:20:00Z</dcterms:created>
  <dcterms:modified xsi:type="dcterms:W3CDTF">2021-01-25T02:20:00Z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